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557" w:rsidRDefault="0031155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11557" w:rsidRDefault="00311557">
      <w:pPr>
        <w:pStyle w:val="ConsPlusNormal"/>
        <w:jc w:val="both"/>
        <w:outlineLvl w:val="0"/>
      </w:pPr>
    </w:p>
    <w:p w:rsidR="00311557" w:rsidRDefault="00311557">
      <w:pPr>
        <w:pStyle w:val="ConsPlusTitle"/>
        <w:jc w:val="center"/>
      </w:pPr>
      <w:r>
        <w:t>ПРАВИТЕЛЬСТВО ХАНТЫ-МАНСИЙСКОГО АВТОНОМНОГО ОКРУГА - ЮГРЫ</w:t>
      </w:r>
    </w:p>
    <w:p w:rsidR="00311557" w:rsidRDefault="00311557">
      <w:pPr>
        <w:pStyle w:val="ConsPlusTitle"/>
        <w:jc w:val="center"/>
      </w:pPr>
    </w:p>
    <w:p w:rsidR="00311557" w:rsidRDefault="00311557">
      <w:pPr>
        <w:pStyle w:val="ConsPlusTitle"/>
        <w:jc w:val="center"/>
      </w:pPr>
      <w:r>
        <w:t>ПОСТАНОВЛЕНИЕ</w:t>
      </w:r>
    </w:p>
    <w:p w:rsidR="00311557" w:rsidRDefault="00311557">
      <w:pPr>
        <w:pStyle w:val="ConsPlusTitle"/>
        <w:jc w:val="center"/>
      </w:pPr>
      <w:r>
        <w:t>от 3 февраля 2011 г. N 27-п</w:t>
      </w:r>
    </w:p>
    <w:p w:rsidR="00311557" w:rsidRDefault="00311557">
      <w:pPr>
        <w:pStyle w:val="ConsPlusTitle"/>
        <w:jc w:val="center"/>
      </w:pPr>
    </w:p>
    <w:p w:rsidR="00311557" w:rsidRDefault="00311557">
      <w:pPr>
        <w:pStyle w:val="ConsPlusTitle"/>
        <w:jc w:val="center"/>
      </w:pPr>
      <w:r>
        <w:t>О РАЗМЕРАХ ПОСОБИЙ МАЛООБЕСПЕЧЕННЫМ ГРАЖДАНАМ</w:t>
      </w:r>
    </w:p>
    <w:p w:rsidR="00311557" w:rsidRDefault="00311557">
      <w:pPr>
        <w:pStyle w:val="ConsPlusTitle"/>
        <w:jc w:val="center"/>
      </w:pPr>
      <w:r>
        <w:t xml:space="preserve">ИЗ ЧИСЛА КОРЕННЫХ МАЛОЧИСЛЕННЫХ НАРОДОВ СЕВЕРА, </w:t>
      </w:r>
      <w:proofErr w:type="gramStart"/>
      <w:r>
        <w:t>ОБУЧАЮЩИМСЯ</w:t>
      </w:r>
      <w:proofErr w:type="gramEnd"/>
    </w:p>
    <w:p w:rsidR="00311557" w:rsidRDefault="00311557">
      <w:pPr>
        <w:pStyle w:val="ConsPlusTitle"/>
        <w:jc w:val="center"/>
      </w:pPr>
      <w:r>
        <w:t>В ПРОФЕССИОНАЛЬНЫХ ОБРАЗОВАТЕЛЬНЫХ ОРГАНИЗАЦИЯХ</w:t>
      </w:r>
    </w:p>
    <w:p w:rsidR="00311557" w:rsidRDefault="00311557">
      <w:pPr>
        <w:pStyle w:val="ConsPlusTitle"/>
        <w:jc w:val="center"/>
      </w:pPr>
      <w:r>
        <w:t xml:space="preserve">И ОБРАЗОВАТЕЛЬНЫХ </w:t>
      </w:r>
      <w:proofErr w:type="gramStart"/>
      <w:r>
        <w:t>ОРГАНИЗАЦИЯХ</w:t>
      </w:r>
      <w:proofErr w:type="gramEnd"/>
      <w:r>
        <w:t xml:space="preserve"> ВЫСШЕГО ОБРАЗОВАНИЯ</w:t>
      </w:r>
    </w:p>
    <w:p w:rsidR="00311557" w:rsidRDefault="003115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115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11557" w:rsidRDefault="003115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11557" w:rsidRDefault="0031155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ХМАО - Югры</w:t>
            </w:r>
            <w:proofErr w:type="gramEnd"/>
          </w:p>
          <w:p w:rsidR="00311557" w:rsidRDefault="0031155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07.12.2012 </w:t>
            </w:r>
            <w:hyperlink r:id="rId6" w:history="1">
              <w:r>
                <w:rPr>
                  <w:color w:val="0000FF"/>
                </w:rPr>
                <w:t>N 496-п</w:t>
              </w:r>
            </w:hyperlink>
            <w:r>
              <w:rPr>
                <w:color w:val="392C69"/>
              </w:rPr>
              <w:t xml:space="preserve">, от 30.04.2014 </w:t>
            </w:r>
            <w:hyperlink r:id="rId7" w:history="1">
              <w:r>
                <w:rPr>
                  <w:color w:val="0000FF"/>
                </w:rPr>
                <w:t>N 161-п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11557" w:rsidRDefault="00311557">
      <w:pPr>
        <w:pStyle w:val="ConsPlusNormal"/>
        <w:jc w:val="center"/>
      </w:pPr>
    </w:p>
    <w:p w:rsidR="00311557" w:rsidRDefault="00311557">
      <w:pPr>
        <w:pStyle w:val="ConsPlusNormal"/>
        <w:ind w:firstLine="540"/>
        <w:jc w:val="both"/>
      </w:pPr>
      <w:r>
        <w:t xml:space="preserve">Для обеспечения реализации государственной </w:t>
      </w:r>
      <w:hyperlink r:id="rId8" w:history="1">
        <w:r>
          <w:rPr>
            <w:color w:val="0000FF"/>
          </w:rPr>
          <w:t>программы</w:t>
        </w:r>
      </w:hyperlink>
      <w:r>
        <w:t xml:space="preserve">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 на 2014 - 2020 годы", утвержденной постановлением Правительства Ханты-Мансийского автономного округа - Югры от 3 октября 2013 года N 398-п, Правительство Ханты-Мансийского автономного округа - Югры постановляет:</w:t>
      </w:r>
    </w:p>
    <w:p w:rsidR="00311557" w:rsidRDefault="00311557">
      <w:pPr>
        <w:pStyle w:val="ConsPlusNormal"/>
        <w:jc w:val="both"/>
      </w:pPr>
      <w:r>
        <w:t xml:space="preserve">(преамбула 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ХМАО - Югры от 30.04.2014 N 161-п)</w:t>
      </w:r>
    </w:p>
    <w:p w:rsidR="00311557" w:rsidRDefault="00311557">
      <w:pPr>
        <w:pStyle w:val="ConsPlusNormal"/>
        <w:spacing w:before="220"/>
        <w:ind w:firstLine="540"/>
        <w:jc w:val="both"/>
      </w:pPr>
      <w:r>
        <w:t>1. Малообеспеченным гражданам из числа коренных малочисленных народов Севера, обучающимся в профессиональных образовательных организациях и образовательных организациях высшего образования (далее - обучающиеся), установить следующие размеры:</w:t>
      </w:r>
    </w:p>
    <w:p w:rsidR="00311557" w:rsidRDefault="00311557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ХМАО - Югры от 30.04.2014 N 161-п)</w:t>
      </w:r>
    </w:p>
    <w:p w:rsidR="00311557" w:rsidRDefault="00311557">
      <w:pPr>
        <w:pStyle w:val="ConsPlusNormal"/>
        <w:spacing w:before="220"/>
        <w:ind w:firstLine="540"/>
        <w:jc w:val="both"/>
      </w:pPr>
      <w:proofErr w:type="gramStart"/>
      <w:r>
        <w:t>а) дополнительного ежемесячного пособия обучающимся по основным профессиональным образовательным программам:</w:t>
      </w:r>
      <w:proofErr w:type="gramEnd"/>
    </w:p>
    <w:p w:rsidR="00311557" w:rsidRDefault="00311557">
      <w:pPr>
        <w:pStyle w:val="ConsPlusNormal"/>
        <w:spacing w:before="220"/>
        <w:ind w:firstLine="540"/>
        <w:jc w:val="both"/>
      </w:pPr>
      <w:r>
        <w:t>высшего образования - 4194 рубля,</w:t>
      </w:r>
    </w:p>
    <w:p w:rsidR="00311557" w:rsidRDefault="00311557">
      <w:pPr>
        <w:pStyle w:val="ConsPlusNormal"/>
        <w:spacing w:before="220"/>
        <w:ind w:firstLine="540"/>
        <w:jc w:val="both"/>
      </w:pPr>
      <w:r>
        <w:t>среднего профессионального образования - 2171 рубль;</w:t>
      </w:r>
    </w:p>
    <w:p w:rsidR="00311557" w:rsidRDefault="00311557">
      <w:pPr>
        <w:pStyle w:val="ConsPlusNormal"/>
        <w:jc w:val="both"/>
      </w:pPr>
      <w:r>
        <w:t xml:space="preserve">(пп. "а" 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ХМАО - Югры от 30.04.2014 N 161-п)</w:t>
      </w:r>
    </w:p>
    <w:p w:rsidR="00311557" w:rsidRDefault="00311557">
      <w:pPr>
        <w:pStyle w:val="ConsPlusNormal"/>
        <w:spacing w:before="220"/>
        <w:ind w:firstLine="540"/>
        <w:jc w:val="both"/>
      </w:pPr>
      <w:r>
        <w:t>б) пособия на питание - 106 рублей в день;</w:t>
      </w:r>
    </w:p>
    <w:p w:rsidR="00311557" w:rsidRDefault="00311557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ХМАО - Югры от 07.12.2012 N 496-п)</w:t>
      </w:r>
    </w:p>
    <w:p w:rsidR="00311557" w:rsidRDefault="00311557">
      <w:pPr>
        <w:pStyle w:val="ConsPlusNormal"/>
        <w:spacing w:before="220"/>
        <w:ind w:firstLine="540"/>
        <w:jc w:val="both"/>
      </w:pPr>
      <w:proofErr w:type="gramStart"/>
      <w:r>
        <w:t>в) ежегодного пособия на приобретение учебной литературы и письменных принадлежностей обучающимся по основным профессиональным образовательным программам:</w:t>
      </w:r>
      <w:proofErr w:type="gramEnd"/>
    </w:p>
    <w:p w:rsidR="00311557" w:rsidRDefault="00311557">
      <w:pPr>
        <w:pStyle w:val="ConsPlusNormal"/>
        <w:spacing w:before="220"/>
        <w:ind w:firstLine="540"/>
        <w:jc w:val="both"/>
      </w:pPr>
      <w:r>
        <w:t>высшего образования - 12582 рубля,</w:t>
      </w:r>
    </w:p>
    <w:p w:rsidR="00311557" w:rsidRDefault="00311557">
      <w:pPr>
        <w:pStyle w:val="ConsPlusNormal"/>
        <w:spacing w:before="220"/>
        <w:ind w:firstLine="540"/>
        <w:jc w:val="both"/>
      </w:pPr>
      <w:r>
        <w:t>подготовки специалистов среднего звена среднего профессионального образования - 6513 рублей,</w:t>
      </w:r>
    </w:p>
    <w:p w:rsidR="00311557" w:rsidRDefault="00311557">
      <w:pPr>
        <w:pStyle w:val="ConsPlusNormal"/>
        <w:spacing w:before="220"/>
        <w:ind w:firstLine="540"/>
        <w:jc w:val="both"/>
      </w:pPr>
      <w:r>
        <w:t>подготовки квалифицированных рабочих, служащих среднего профессионального образования - 4574 рубля;</w:t>
      </w:r>
    </w:p>
    <w:p w:rsidR="00311557" w:rsidRDefault="00311557">
      <w:pPr>
        <w:pStyle w:val="ConsPlusNormal"/>
        <w:jc w:val="both"/>
      </w:pPr>
      <w:r>
        <w:t xml:space="preserve">(пп. "в"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ХМАО - Югры от 30.04.2014 N 161-п)</w:t>
      </w:r>
    </w:p>
    <w:p w:rsidR="00311557" w:rsidRDefault="00311557">
      <w:pPr>
        <w:pStyle w:val="ConsPlusNormal"/>
        <w:spacing w:before="220"/>
        <w:ind w:firstLine="540"/>
        <w:jc w:val="both"/>
      </w:pPr>
      <w:r>
        <w:t xml:space="preserve">г) единовременного пособия на приобретение одежды и обуви </w:t>
      </w:r>
      <w:proofErr w:type="gramStart"/>
      <w:r>
        <w:t>обучающимся</w:t>
      </w:r>
      <w:proofErr w:type="gramEnd"/>
      <w:r>
        <w:t>:</w:t>
      </w:r>
    </w:p>
    <w:p w:rsidR="00311557" w:rsidRDefault="00311557">
      <w:pPr>
        <w:pStyle w:val="ConsPlusNormal"/>
        <w:spacing w:before="220"/>
        <w:ind w:firstLine="540"/>
        <w:jc w:val="both"/>
      </w:pPr>
      <w:r>
        <w:t>первого курса - 40000 рублей,</w:t>
      </w:r>
    </w:p>
    <w:p w:rsidR="00311557" w:rsidRDefault="00311557">
      <w:pPr>
        <w:pStyle w:val="ConsPlusNormal"/>
        <w:spacing w:before="220"/>
        <w:ind w:firstLine="540"/>
        <w:jc w:val="both"/>
      </w:pPr>
      <w:r>
        <w:lastRenderedPageBreak/>
        <w:t>выпускного курса - 50000 рублей.</w:t>
      </w:r>
    </w:p>
    <w:p w:rsidR="00311557" w:rsidRDefault="00311557">
      <w:pPr>
        <w:pStyle w:val="ConsPlusNormal"/>
        <w:jc w:val="both"/>
      </w:pPr>
      <w:r>
        <w:t xml:space="preserve">(пп. "г"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ХМАО - Югры от 30.04.2014 N 161-п)</w:t>
      </w:r>
    </w:p>
    <w:p w:rsidR="00311557" w:rsidRDefault="00311557">
      <w:pPr>
        <w:pStyle w:val="ConsPlusNormal"/>
        <w:spacing w:before="220"/>
        <w:ind w:firstLine="540"/>
        <w:jc w:val="both"/>
      </w:pPr>
      <w:r>
        <w:t xml:space="preserve">2 - 3. Утратили силу. - </w:t>
      </w:r>
      <w:hyperlink r:id="rId15" w:history="1">
        <w:r>
          <w:rPr>
            <w:color w:val="0000FF"/>
          </w:rPr>
          <w:t>Постановление</w:t>
        </w:r>
      </w:hyperlink>
      <w:r>
        <w:t xml:space="preserve"> Правительства ХМАО - Югры от 30.04.2014 N 161-п.</w:t>
      </w:r>
    </w:p>
    <w:p w:rsidR="00311557" w:rsidRDefault="00311557">
      <w:pPr>
        <w:pStyle w:val="ConsPlusNormal"/>
        <w:spacing w:before="220"/>
        <w:ind w:firstLine="540"/>
        <w:jc w:val="both"/>
      </w:pPr>
      <w:r>
        <w:t xml:space="preserve">4. Утратил силу. - </w:t>
      </w:r>
      <w:hyperlink r:id="rId16" w:history="1">
        <w:r>
          <w:rPr>
            <w:color w:val="0000FF"/>
          </w:rPr>
          <w:t>Постановление</w:t>
        </w:r>
      </w:hyperlink>
      <w:r>
        <w:t xml:space="preserve"> Правительства ХМАО - Югры от 07.12.2012 N 496-п.</w:t>
      </w:r>
    </w:p>
    <w:p w:rsidR="00311557" w:rsidRDefault="00311557">
      <w:pPr>
        <w:pStyle w:val="ConsPlusNormal"/>
        <w:jc w:val="right"/>
      </w:pPr>
    </w:p>
    <w:p w:rsidR="00311557" w:rsidRDefault="00311557">
      <w:pPr>
        <w:pStyle w:val="ConsPlusNormal"/>
        <w:jc w:val="right"/>
      </w:pPr>
      <w:r>
        <w:t>Губернатор</w:t>
      </w:r>
    </w:p>
    <w:p w:rsidR="00311557" w:rsidRDefault="00311557">
      <w:pPr>
        <w:pStyle w:val="ConsPlusNormal"/>
        <w:jc w:val="right"/>
      </w:pPr>
      <w:r>
        <w:t>Ханты-Мансийского</w:t>
      </w:r>
    </w:p>
    <w:p w:rsidR="00311557" w:rsidRDefault="00311557">
      <w:pPr>
        <w:pStyle w:val="ConsPlusNormal"/>
        <w:jc w:val="right"/>
      </w:pPr>
      <w:r>
        <w:t>автономного округа - Югры</w:t>
      </w:r>
    </w:p>
    <w:p w:rsidR="00311557" w:rsidRDefault="00311557">
      <w:pPr>
        <w:pStyle w:val="ConsPlusNormal"/>
        <w:jc w:val="right"/>
      </w:pPr>
      <w:r>
        <w:t>Н.КОМАРОВА</w:t>
      </w:r>
    </w:p>
    <w:p w:rsidR="00311557" w:rsidRDefault="00311557">
      <w:pPr>
        <w:pStyle w:val="ConsPlusNormal"/>
        <w:ind w:firstLine="540"/>
        <w:jc w:val="both"/>
      </w:pPr>
    </w:p>
    <w:p w:rsidR="00311557" w:rsidRDefault="00311557">
      <w:pPr>
        <w:pStyle w:val="ConsPlusNormal"/>
        <w:ind w:firstLine="540"/>
        <w:jc w:val="both"/>
      </w:pPr>
    </w:p>
    <w:p w:rsidR="00311557" w:rsidRDefault="0031155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C64BD" w:rsidRDefault="001C64BD">
      <w:bookmarkStart w:id="0" w:name="_GoBack"/>
      <w:bookmarkEnd w:id="0"/>
    </w:p>
    <w:sectPr w:rsidR="001C64BD" w:rsidSect="00BA4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557"/>
    <w:rsid w:val="001C64BD"/>
    <w:rsid w:val="00311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15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115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115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15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115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115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77116ED45DEBA4187EF40E4312E27BFFD63A006161213721DC69AD9840FDF50AC7B278C158B5D5BFEDAC3Ch0oCH" TargetMode="External"/><Relationship Id="rId13" Type="http://schemas.openxmlformats.org/officeDocument/2006/relationships/hyperlink" Target="consultantplus://offline/ref=4977116ED45DEBA4187EF40E4312E27BFFD63A00696F203029D034A79019F1F70DC8ED6FC611B9D4BFEDA5h3o9H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977116ED45DEBA4187EF40E4312E27BFFD63A00696F203029D034A79019F1F70DC8ED6FC611B9D4BFEDA4h3oBH" TargetMode="External"/><Relationship Id="rId12" Type="http://schemas.openxmlformats.org/officeDocument/2006/relationships/hyperlink" Target="consultantplus://offline/ref=4977116ED45DEBA4187EF40E4312E27BFFD63A006863233221D034A79019F1F70DC8ED6FC611B9D4BFEDA5h3oCH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977116ED45DEBA4187EF40E4312E27BFFD63A006863233221D034A79019F1F70DC8ED6FC611B9D4BFEDA5h3o6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977116ED45DEBA4187EF40E4312E27BFFD63A006863233221D034A79019F1F70DC8ED6FC611B9D4BFEDA4h3oBH" TargetMode="External"/><Relationship Id="rId11" Type="http://schemas.openxmlformats.org/officeDocument/2006/relationships/hyperlink" Target="consultantplus://offline/ref=4977116ED45DEBA4187EF40E4312E27BFFD63A00696F203029D034A79019F1F70DC8ED6FC611B9D4BFEDA5h3oD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4977116ED45DEBA4187EF40E4312E27BFFD63A00696F203029D034A79019F1F70DC8ED6FC611B9D4BFEDA6h3oBH" TargetMode="External"/><Relationship Id="rId10" Type="http://schemas.openxmlformats.org/officeDocument/2006/relationships/hyperlink" Target="consultantplus://offline/ref=4977116ED45DEBA4187EF40E4312E27BFFD63A00696F203029D034A79019F1F70DC8ED6FC611B9D4BFEDA5h3o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977116ED45DEBA4187EF40E4312E27BFFD63A00696F203029D034A79019F1F70DC8ED6FC611B9D4BFEDA4h3o6H" TargetMode="External"/><Relationship Id="rId14" Type="http://schemas.openxmlformats.org/officeDocument/2006/relationships/hyperlink" Target="consultantplus://offline/ref=4977116ED45DEBA4187EF40E4312E27BFFD63A00696F203029D034A79019F1F70DC8ED6FC611B9D4BFEDA6h3o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Корольская Наталья Михайловна</dc:creator>
  <cp:lastModifiedBy>Корольская Наталья Михайловна</cp:lastModifiedBy>
  <cp:revision>1</cp:revision>
  <dcterms:created xsi:type="dcterms:W3CDTF">2018-07-17T07:40:00Z</dcterms:created>
  <dcterms:modified xsi:type="dcterms:W3CDTF">2018-07-17T07:40:00Z</dcterms:modified>
</cp:coreProperties>
</file>